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84" w:rsidRPr="001601FE" w:rsidRDefault="004A7384" w:rsidP="004A7384">
      <w:pPr>
        <w:jc w:val="both"/>
        <w:rPr>
          <w:rFonts w:asciiTheme="minorHAnsi" w:hAnsiTheme="minorHAnsi"/>
          <w:b/>
          <w:sz w:val="22"/>
          <w:szCs w:val="22"/>
        </w:rPr>
      </w:pPr>
    </w:p>
    <w:p w:rsidR="004A7384" w:rsidRPr="001601FE" w:rsidRDefault="004A7384" w:rsidP="00F70A6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1622A" w:rsidRPr="001601FE" w:rsidRDefault="001601FE" w:rsidP="001601FE">
      <w:pPr>
        <w:jc w:val="center"/>
        <w:rPr>
          <w:rFonts w:asciiTheme="minorHAnsi" w:hAnsiTheme="minorHAnsi"/>
          <w:sz w:val="22"/>
          <w:szCs w:val="22"/>
        </w:rPr>
      </w:pPr>
      <w:r w:rsidRPr="001601FE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9A26277" wp14:editId="45A84A45">
            <wp:extent cx="5676405" cy="1689782"/>
            <wp:effectExtent l="0" t="0" r="63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5021 Powerade_GIM_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540" cy="168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291" w:rsidRPr="001601FE" w:rsidRDefault="009C1291" w:rsidP="009C1291">
      <w:pPr>
        <w:jc w:val="center"/>
        <w:rPr>
          <w:rFonts w:asciiTheme="minorHAnsi" w:hAnsiTheme="minorHAnsi"/>
          <w:sz w:val="22"/>
          <w:szCs w:val="22"/>
        </w:rPr>
      </w:pPr>
    </w:p>
    <w:p w:rsidR="001601FE" w:rsidRPr="001601FE" w:rsidRDefault="001601FE" w:rsidP="001601FE">
      <w:pPr>
        <w:jc w:val="both"/>
        <w:rPr>
          <w:rFonts w:asciiTheme="minorHAnsi" w:hAnsiTheme="minorHAnsi"/>
        </w:rPr>
      </w:pPr>
      <w:r w:rsidRPr="001601FE">
        <w:rPr>
          <w:rFonts w:asciiTheme="minorHAnsi" w:hAnsiTheme="minorHAnsi"/>
        </w:rPr>
        <w:t>(</w:t>
      </w:r>
      <w:r w:rsidRPr="001601FE">
        <w:rPr>
          <w:rFonts w:asciiTheme="minorHAnsi" w:hAnsiTheme="minorHAnsi"/>
        </w:rPr>
        <w:t>Wednesday</w:t>
      </w:r>
      <w:r w:rsidRPr="001601FE">
        <w:rPr>
          <w:rFonts w:asciiTheme="minorHAnsi" w:hAnsiTheme="minorHAnsi"/>
        </w:rPr>
        <w:t xml:space="preserve">, </w:t>
      </w:r>
      <w:r w:rsidRPr="001601FE">
        <w:rPr>
          <w:rFonts w:asciiTheme="minorHAnsi" w:hAnsiTheme="minorHAnsi"/>
        </w:rPr>
        <w:t>February 11, 2015</w:t>
      </w:r>
      <w:r w:rsidRPr="001601FE">
        <w:rPr>
          <w:rFonts w:asciiTheme="minorHAnsi" w:hAnsiTheme="minorHAnsi"/>
        </w:rPr>
        <w:t>; Barrigada Heights, Guam)</w:t>
      </w:r>
      <w:r w:rsidRPr="001601FE">
        <w:rPr>
          <w:rFonts w:asciiTheme="minorHAnsi" w:hAnsiTheme="minorHAnsi"/>
        </w:rPr>
        <w:t xml:space="preserve"> </w:t>
      </w:r>
      <w:r w:rsidRPr="001601FE">
        <w:rPr>
          <w:rFonts w:asciiTheme="minorHAnsi" w:hAnsiTheme="minorHAnsi"/>
        </w:rPr>
        <w:t xml:space="preserve">Powerade and the Guam International Marathon are helping participants of this year’s </w:t>
      </w:r>
      <w:r w:rsidRPr="001601FE">
        <w:rPr>
          <w:rFonts w:asciiTheme="minorHAnsi" w:hAnsiTheme="minorHAnsi"/>
        </w:rPr>
        <w:t>races</w:t>
      </w:r>
      <w:r w:rsidRPr="001601FE">
        <w:rPr>
          <w:rFonts w:asciiTheme="minorHAnsi" w:hAnsiTheme="minorHAnsi"/>
        </w:rPr>
        <w:t xml:space="preserve"> get ready by hosting Official Hydration Stations along select courses. Join us on Wednesdays as we train for the 2015 Guam International Marathon and keep hydrated with Powerade! </w:t>
      </w:r>
    </w:p>
    <w:p w:rsidR="001601FE" w:rsidRPr="001601FE" w:rsidRDefault="001601FE" w:rsidP="001601FE">
      <w:pPr>
        <w:jc w:val="both"/>
        <w:rPr>
          <w:rFonts w:asciiTheme="minorHAnsi" w:hAnsiTheme="minorHAnsi"/>
        </w:rPr>
      </w:pPr>
    </w:p>
    <w:p w:rsidR="001601FE" w:rsidRPr="001601FE" w:rsidRDefault="001601FE" w:rsidP="001601FE">
      <w:pPr>
        <w:jc w:val="both"/>
        <w:rPr>
          <w:rFonts w:asciiTheme="minorHAnsi" w:hAnsiTheme="minorHAnsi"/>
        </w:rPr>
      </w:pPr>
      <w:r w:rsidRPr="001601FE">
        <w:rPr>
          <w:rFonts w:asciiTheme="minorHAnsi" w:hAnsiTheme="minorHAnsi"/>
        </w:rPr>
        <w:t>Below are maps of the three courses, one each in Tumon, East Agana Bay and on Tiyan. Training begins at 5:30 pm and the Hydration Station will be there to keep you cool and hydrated until 7 pm!</w:t>
      </w:r>
    </w:p>
    <w:p w:rsidR="001601FE" w:rsidRPr="001601FE" w:rsidRDefault="001601FE" w:rsidP="001601FE">
      <w:pPr>
        <w:jc w:val="both"/>
        <w:rPr>
          <w:rFonts w:asciiTheme="minorHAnsi" w:hAnsiTheme="minorHAnsi"/>
        </w:rPr>
      </w:pPr>
    </w:p>
    <w:p w:rsidR="001601FE" w:rsidRPr="001601FE" w:rsidRDefault="001601FE" w:rsidP="001601FE">
      <w:pPr>
        <w:jc w:val="both"/>
        <w:rPr>
          <w:rFonts w:asciiTheme="minorHAnsi" w:hAnsiTheme="minorHAnsi"/>
        </w:rPr>
      </w:pPr>
      <w:r w:rsidRPr="001601FE">
        <w:rPr>
          <w:rFonts w:asciiTheme="minorHAnsi" w:hAnsiTheme="minorHAnsi"/>
          <w:b/>
        </w:rPr>
        <w:t>Wednesday training locations</w:t>
      </w:r>
      <w:r w:rsidRPr="001601FE">
        <w:rPr>
          <w:rFonts w:asciiTheme="minorHAnsi" w:hAnsiTheme="minorHAnsi"/>
        </w:rPr>
        <w:t xml:space="preserve"> are as follows: </w:t>
      </w:r>
    </w:p>
    <w:p w:rsidR="001601FE" w:rsidRPr="001601FE" w:rsidRDefault="001601FE" w:rsidP="001601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1601FE">
        <w:rPr>
          <w:rFonts w:asciiTheme="minorHAnsi" w:hAnsiTheme="minorHAnsi"/>
        </w:rPr>
        <w:t>February 11</w:t>
      </w:r>
      <w:r w:rsidRPr="001601FE">
        <w:rPr>
          <w:rFonts w:asciiTheme="minorHAnsi" w:hAnsiTheme="minorHAnsi"/>
          <w:vertAlign w:val="superscript"/>
        </w:rPr>
        <w:t>th</w:t>
      </w:r>
      <w:r w:rsidRPr="001601FE">
        <w:rPr>
          <w:rFonts w:asciiTheme="minorHAnsi" w:hAnsiTheme="minorHAnsi"/>
        </w:rPr>
        <w:t xml:space="preserve"> – Tiyan  course</w:t>
      </w:r>
    </w:p>
    <w:p w:rsidR="001601FE" w:rsidRPr="001601FE" w:rsidRDefault="001601FE" w:rsidP="001601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1601FE">
        <w:rPr>
          <w:rFonts w:asciiTheme="minorHAnsi" w:hAnsiTheme="minorHAnsi"/>
        </w:rPr>
        <w:t>February 18</w:t>
      </w:r>
      <w:r w:rsidRPr="001601FE">
        <w:rPr>
          <w:rFonts w:asciiTheme="minorHAnsi" w:hAnsiTheme="minorHAnsi"/>
          <w:vertAlign w:val="superscript"/>
        </w:rPr>
        <w:t>th</w:t>
      </w:r>
      <w:r w:rsidRPr="001601FE">
        <w:rPr>
          <w:rFonts w:asciiTheme="minorHAnsi" w:hAnsiTheme="minorHAnsi"/>
        </w:rPr>
        <w:t xml:space="preserve"> – no training, but please join us at the ITC intersection for the first 2015 GIM WAVE!</w:t>
      </w:r>
    </w:p>
    <w:p w:rsidR="001601FE" w:rsidRPr="001601FE" w:rsidRDefault="001601FE" w:rsidP="001601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1601FE">
        <w:rPr>
          <w:rFonts w:asciiTheme="minorHAnsi" w:hAnsiTheme="minorHAnsi"/>
        </w:rPr>
        <w:t>February 25</w:t>
      </w:r>
      <w:r w:rsidRPr="001601FE">
        <w:rPr>
          <w:rFonts w:asciiTheme="minorHAnsi" w:hAnsiTheme="minorHAnsi"/>
          <w:vertAlign w:val="superscript"/>
        </w:rPr>
        <w:t>th</w:t>
      </w:r>
      <w:r w:rsidRPr="001601FE">
        <w:rPr>
          <w:rFonts w:asciiTheme="minorHAnsi" w:hAnsiTheme="minorHAnsi"/>
        </w:rPr>
        <w:t xml:space="preserve"> – East Agana Bay course</w:t>
      </w:r>
    </w:p>
    <w:p w:rsidR="001601FE" w:rsidRPr="001601FE" w:rsidRDefault="001601FE" w:rsidP="001601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1601FE">
        <w:rPr>
          <w:rFonts w:asciiTheme="minorHAnsi" w:hAnsiTheme="minorHAnsi"/>
        </w:rPr>
        <w:t>March 4</w:t>
      </w:r>
      <w:r w:rsidRPr="001601FE">
        <w:rPr>
          <w:rFonts w:asciiTheme="minorHAnsi" w:hAnsiTheme="minorHAnsi"/>
          <w:vertAlign w:val="superscript"/>
        </w:rPr>
        <w:t>th</w:t>
      </w:r>
      <w:r w:rsidRPr="001601FE">
        <w:rPr>
          <w:rFonts w:asciiTheme="minorHAnsi" w:hAnsiTheme="minorHAnsi"/>
        </w:rPr>
        <w:t xml:space="preserve"> – Tumon course</w:t>
      </w:r>
    </w:p>
    <w:p w:rsidR="001601FE" w:rsidRPr="001601FE" w:rsidRDefault="001601FE" w:rsidP="001601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1601FE">
        <w:rPr>
          <w:rFonts w:asciiTheme="minorHAnsi" w:hAnsiTheme="minorHAnsi"/>
        </w:rPr>
        <w:t>March 11</w:t>
      </w:r>
      <w:r w:rsidRPr="001601FE">
        <w:rPr>
          <w:rFonts w:asciiTheme="minorHAnsi" w:hAnsiTheme="minorHAnsi"/>
          <w:vertAlign w:val="superscript"/>
        </w:rPr>
        <w:t>th</w:t>
      </w:r>
      <w:r w:rsidRPr="001601FE">
        <w:rPr>
          <w:rFonts w:asciiTheme="minorHAnsi" w:hAnsiTheme="minorHAnsi"/>
        </w:rPr>
        <w:t xml:space="preserve"> – Tiyan course</w:t>
      </w:r>
    </w:p>
    <w:p w:rsidR="001601FE" w:rsidRPr="001601FE" w:rsidRDefault="001601FE" w:rsidP="001601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1601FE">
        <w:rPr>
          <w:rFonts w:asciiTheme="minorHAnsi" w:hAnsiTheme="minorHAnsi"/>
        </w:rPr>
        <w:t>March 18</w:t>
      </w:r>
      <w:r w:rsidRPr="001601FE">
        <w:rPr>
          <w:rFonts w:asciiTheme="minorHAnsi" w:hAnsiTheme="minorHAnsi"/>
          <w:vertAlign w:val="superscript"/>
        </w:rPr>
        <w:t>th</w:t>
      </w:r>
      <w:r w:rsidRPr="001601FE">
        <w:rPr>
          <w:rFonts w:asciiTheme="minorHAnsi" w:hAnsiTheme="minorHAnsi"/>
        </w:rPr>
        <w:t xml:space="preserve"> – There will be another WAVE and a special course to be announced</w:t>
      </w:r>
    </w:p>
    <w:p w:rsidR="001601FE" w:rsidRPr="001601FE" w:rsidRDefault="001601FE" w:rsidP="001601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1601FE">
        <w:rPr>
          <w:rFonts w:asciiTheme="minorHAnsi" w:hAnsiTheme="minorHAnsi"/>
        </w:rPr>
        <w:t>March 25</w:t>
      </w:r>
      <w:r w:rsidRPr="001601FE">
        <w:rPr>
          <w:rFonts w:asciiTheme="minorHAnsi" w:hAnsiTheme="minorHAnsi"/>
          <w:vertAlign w:val="superscript"/>
        </w:rPr>
        <w:t>th</w:t>
      </w:r>
      <w:r w:rsidRPr="001601FE">
        <w:rPr>
          <w:rFonts w:asciiTheme="minorHAnsi" w:hAnsiTheme="minorHAnsi"/>
        </w:rPr>
        <w:t xml:space="preserve"> – Tumon course</w:t>
      </w:r>
    </w:p>
    <w:p w:rsidR="001601FE" w:rsidRPr="001601FE" w:rsidRDefault="001601FE" w:rsidP="001601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1601FE">
        <w:rPr>
          <w:rFonts w:asciiTheme="minorHAnsi" w:hAnsiTheme="minorHAnsi"/>
        </w:rPr>
        <w:t>April 1</w:t>
      </w:r>
      <w:r w:rsidRPr="001601FE">
        <w:rPr>
          <w:rFonts w:asciiTheme="minorHAnsi" w:hAnsiTheme="minorHAnsi"/>
          <w:vertAlign w:val="superscript"/>
        </w:rPr>
        <w:t>st</w:t>
      </w:r>
      <w:r w:rsidRPr="001601FE">
        <w:rPr>
          <w:rFonts w:asciiTheme="minorHAnsi" w:hAnsiTheme="minorHAnsi"/>
        </w:rPr>
        <w:t xml:space="preserve"> – Tumon course</w:t>
      </w:r>
      <w:bookmarkStart w:id="0" w:name="_GoBack"/>
      <w:bookmarkEnd w:id="0"/>
    </w:p>
    <w:p w:rsidR="001601FE" w:rsidRPr="001601FE" w:rsidRDefault="001601FE" w:rsidP="001601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1601FE">
        <w:rPr>
          <w:rFonts w:asciiTheme="minorHAnsi" w:hAnsiTheme="minorHAnsi"/>
        </w:rPr>
        <w:t>April 8</w:t>
      </w:r>
      <w:r w:rsidRPr="001601FE">
        <w:rPr>
          <w:rFonts w:asciiTheme="minorHAnsi" w:hAnsiTheme="minorHAnsi"/>
          <w:vertAlign w:val="superscript"/>
        </w:rPr>
        <w:t>th</w:t>
      </w:r>
      <w:r w:rsidRPr="001601FE">
        <w:rPr>
          <w:rFonts w:asciiTheme="minorHAnsi" w:hAnsiTheme="minorHAnsi"/>
        </w:rPr>
        <w:t xml:space="preserve"> – Will be our final GIM WAVE with another special course to be announced</w:t>
      </w:r>
    </w:p>
    <w:p w:rsidR="009C1291" w:rsidRPr="001601FE" w:rsidRDefault="009C1291" w:rsidP="001601FE">
      <w:pPr>
        <w:rPr>
          <w:rFonts w:asciiTheme="minorHAnsi" w:hAnsiTheme="minorHAnsi"/>
          <w:szCs w:val="24"/>
        </w:rPr>
      </w:pPr>
    </w:p>
    <w:p w:rsidR="001601FE" w:rsidRPr="001601FE" w:rsidRDefault="001601FE" w:rsidP="001601FE">
      <w:pPr>
        <w:rPr>
          <w:rFonts w:asciiTheme="minorHAnsi" w:hAnsiTheme="minorHAnsi"/>
          <w:szCs w:val="24"/>
        </w:rPr>
      </w:pPr>
      <w:r w:rsidRPr="001601FE">
        <w:rPr>
          <w:rFonts w:asciiTheme="minorHAnsi" w:hAnsiTheme="minorHAnsi"/>
          <w:szCs w:val="24"/>
        </w:rPr>
        <w:t>The 2015 Guam International Marathon begins on Friday, April 10</w:t>
      </w:r>
      <w:r w:rsidRPr="001601FE">
        <w:rPr>
          <w:rFonts w:asciiTheme="minorHAnsi" w:hAnsiTheme="minorHAnsi"/>
          <w:szCs w:val="24"/>
          <w:vertAlign w:val="superscript"/>
        </w:rPr>
        <w:t>th</w:t>
      </w:r>
      <w:r w:rsidRPr="001601FE">
        <w:rPr>
          <w:rFonts w:asciiTheme="minorHAnsi" w:hAnsiTheme="minorHAnsi"/>
          <w:szCs w:val="24"/>
        </w:rPr>
        <w:t xml:space="preserve"> with the opening of the two-day Expo followed by the official races on Sunday, April 12</w:t>
      </w:r>
      <w:r w:rsidRPr="001601FE">
        <w:rPr>
          <w:rFonts w:asciiTheme="minorHAnsi" w:hAnsiTheme="minorHAnsi"/>
          <w:szCs w:val="24"/>
          <w:vertAlign w:val="superscript"/>
        </w:rPr>
        <w:t>th</w:t>
      </w:r>
      <w:r w:rsidRPr="001601FE">
        <w:rPr>
          <w:rFonts w:asciiTheme="minorHAnsi" w:hAnsiTheme="minorHAnsi"/>
          <w:szCs w:val="24"/>
        </w:rPr>
        <w:t xml:space="preserve">. You can register online at </w:t>
      </w:r>
      <w:hyperlink r:id="rId9" w:history="1">
        <w:r w:rsidRPr="001601FE">
          <w:rPr>
            <w:rStyle w:val="Hyperlink"/>
            <w:rFonts w:asciiTheme="minorHAnsi" w:hAnsiTheme="minorHAnsi"/>
            <w:szCs w:val="24"/>
          </w:rPr>
          <w:t>www.guaminternationalmarathon.com</w:t>
        </w:r>
      </w:hyperlink>
      <w:r w:rsidRPr="001601FE">
        <w:rPr>
          <w:rFonts w:asciiTheme="minorHAnsi" w:hAnsiTheme="minorHAnsi"/>
          <w:szCs w:val="24"/>
        </w:rPr>
        <w:br/>
      </w:r>
    </w:p>
    <w:p w:rsidR="001601FE" w:rsidRPr="001601FE" w:rsidRDefault="001601FE" w:rsidP="001601FE">
      <w:pPr>
        <w:jc w:val="center"/>
        <w:rPr>
          <w:rFonts w:asciiTheme="minorHAnsi" w:hAnsiTheme="minorHAnsi"/>
          <w:szCs w:val="24"/>
        </w:rPr>
      </w:pPr>
      <w:r w:rsidRPr="001601FE">
        <w:rPr>
          <w:rFonts w:asciiTheme="minorHAnsi" w:hAnsiTheme="minorHAnsi"/>
          <w:b/>
          <w:szCs w:val="24"/>
        </w:rPr>
        <w:t>Powerade</w:t>
      </w:r>
      <w:r w:rsidRPr="001601FE">
        <w:rPr>
          <w:rFonts w:asciiTheme="minorHAnsi" w:hAnsiTheme="minorHAnsi"/>
          <w:szCs w:val="24"/>
        </w:rPr>
        <w:t xml:space="preserve"> is proud to be the </w:t>
      </w:r>
      <w:r w:rsidRPr="001601FE">
        <w:rPr>
          <w:rFonts w:asciiTheme="minorHAnsi" w:hAnsiTheme="minorHAnsi"/>
          <w:b/>
          <w:szCs w:val="24"/>
        </w:rPr>
        <w:t>Official Sports Drink of the Guam International Marathon</w:t>
      </w:r>
    </w:p>
    <w:sectPr w:rsidR="001601FE" w:rsidRPr="001601FE" w:rsidSect="001601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9B" w:rsidRDefault="002A579B" w:rsidP="004037F5">
      <w:r>
        <w:separator/>
      </w:r>
    </w:p>
  </w:endnote>
  <w:endnote w:type="continuationSeparator" w:id="0">
    <w:p w:rsidR="002A579B" w:rsidRDefault="002A579B" w:rsidP="0040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F5" w:rsidRDefault="004037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F5" w:rsidRDefault="004037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F5" w:rsidRDefault="00403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9B" w:rsidRDefault="002A579B" w:rsidP="004037F5">
      <w:r>
        <w:separator/>
      </w:r>
    </w:p>
  </w:footnote>
  <w:footnote w:type="continuationSeparator" w:id="0">
    <w:p w:rsidR="002A579B" w:rsidRDefault="002A579B" w:rsidP="00403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F5" w:rsidRDefault="002A57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7283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F5" w:rsidRDefault="002A57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7284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F5" w:rsidRDefault="002A57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7282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7DD"/>
    <w:multiLevelType w:val="hybridMultilevel"/>
    <w:tmpl w:val="62A6CF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435E7F"/>
    <w:multiLevelType w:val="hybridMultilevel"/>
    <w:tmpl w:val="2AB6038E"/>
    <w:lvl w:ilvl="0" w:tplc="8B548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042C0"/>
    <w:multiLevelType w:val="hybridMultilevel"/>
    <w:tmpl w:val="254E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849EB"/>
    <w:multiLevelType w:val="hybridMultilevel"/>
    <w:tmpl w:val="05E2F6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F5"/>
    <w:rsid w:val="00012294"/>
    <w:rsid w:val="001601FE"/>
    <w:rsid w:val="0021622A"/>
    <w:rsid w:val="002A579B"/>
    <w:rsid w:val="00337F73"/>
    <w:rsid w:val="003E57F0"/>
    <w:rsid w:val="004037F5"/>
    <w:rsid w:val="00485D77"/>
    <w:rsid w:val="0049098E"/>
    <w:rsid w:val="004A7384"/>
    <w:rsid w:val="00613D36"/>
    <w:rsid w:val="007569CB"/>
    <w:rsid w:val="00824B58"/>
    <w:rsid w:val="008300CC"/>
    <w:rsid w:val="008B03E7"/>
    <w:rsid w:val="008F4D53"/>
    <w:rsid w:val="00917E35"/>
    <w:rsid w:val="0092175F"/>
    <w:rsid w:val="009C1291"/>
    <w:rsid w:val="009F5C2B"/>
    <w:rsid w:val="00A313AF"/>
    <w:rsid w:val="00A72879"/>
    <w:rsid w:val="00B4121F"/>
    <w:rsid w:val="00B70C6D"/>
    <w:rsid w:val="00B912DD"/>
    <w:rsid w:val="00BA3360"/>
    <w:rsid w:val="00BD5494"/>
    <w:rsid w:val="00BF48D5"/>
    <w:rsid w:val="00E10BF0"/>
    <w:rsid w:val="00EA65AB"/>
    <w:rsid w:val="00F7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D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37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37F5"/>
  </w:style>
  <w:style w:type="paragraph" w:styleId="Footer">
    <w:name w:val="footer"/>
    <w:basedOn w:val="Normal"/>
    <w:link w:val="FooterChar"/>
    <w:uiPriority w:val="99"/>
    <w:semiHidden/>
    <w:unhideWhenUsed/>
    <w:rsid w:val="004037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037F5"/>
  </w:style>
  <w:style w:type="paragraph" w:styleId="NoSpacing">
    <w:name w:val="No Spacing"/>
    <w:uiPriority w:val="1"/>
    <w:qFormat/>
    <w:rsid w:val="008B03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12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7384"/>
    <w:pPr>
      <w:ind w:left="720"/>
    </w:pPr>
    <w:rPr>
      <w:rFonts w:eastAsia="MS Mincho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D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37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37F5"/>
  </w:style>
  <w:style w:type="paragraph" w:styleId="Footer">
    <w:name w:val="footer"/>
    <w:basedOn w:val="Normal"/>
    <w:link w:val="FooterChar"/>
    <w:uiPriority w:val="99"/>
    <w:semiHidden/>
    <w:unhideWhenUsed/>
    <w:rsid w:val="004037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037F5"/>
  </w:style>
  <w:style w:type="paragraph" w:styleId="NoSpacing">
    <w:name w:val="No Spacing"/>
    <w:uiPriority w:val="1"/>
    <w:qFormat/>
    <w:rsid w:val="008B03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12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7384"/>
    <w:pPr>
      <w:ind w:left="720"/>
    </w:pPr>
    <w:rPr>
      <w:rFonts w:eastAsia="MS Mincho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aminternationalmarathon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Hanson</dc:creator>
  <cp:lastModifiedBy>cindy.hanson</cp:lastModifiedBy>
  <cp:revision>2</cp:revision>
  <dcterms:created xsi:type="dcterms:W3CDTF">2015-02-10T07:49:00Z</dcterms:created>
  <dcterms:modified xsi:type="dcterms:W3CDTF">2015-02-10T07:49:00Z</dcterms:modified>
</cp:coreProperties>
</file>